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20D9E547" w:rsidR="00765C77" w:rsidRPr="009B1002" w:rsidRDefault="00E10B77" w:rsidP="00E10B77">
      <w:pPr>
        <w:spacing w:after="0" w:line="23" w:lineRule="atLeast"/>
        <w:jc w:val="center"/>
        <w:rPr>
          <w:rFonts w:ascii="Trebuchet MS" w:hAnsi="Trebuchet MS"/>
          <w:b/>
          <w:sz w:val="28"/>
          <w:szCs w:val="28"/>
        </w:rPr>
      </w:pPr>
      <w:r w:rsidRPr="00AB2841">
        <w:rPr>
          <w:rFonts w:ascii="Trebuchet MS" w:hAnsi="Trebuchet MS"/>
          <w:b/>
          <w:bCs/>
          <w:noProof/>
          <w:color w:val="000000"/>
          <w:sz w:val="28"/>
          <w:szCs w:val="28"/>
        </w:rPr>
        <mc:AlternateContent>
          <mc:Choice Requires="wps">
            <w:drawing>
              <wp:anchor distT="45720" distB="45720" distL="114300" distR="114300" simplePos="0" relativeHeight="251661312" behindDoc="0" locked="0" layoutInCell="1" allowOverlap="1" wp14:anchorId="07D2046C" wp14:editId="1F0059C9">
                <wp:simplePos x="0" y="0"/>
                <wp:positionH relativeFrom="page">
                  <wp:align>right</wp:align>
                </wp:positionH>
                <wp:positionV relativeFrom="paragraph">
                  <wp:posOffset>-723900</wp:posOffset>
                </wp:positionV>
                <wp:extent cx="21526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noFill/>
                        <a:ln w="9525">
                          <a:noFill/>
                          <a:miter lim="800000"/>
                          <a:headEnd/>
                          <a:tailEnd/>
                        </a:ln>
                      </wps:spPr>
                      <wps:txbx>
                        <w:txbxContent>
                          <w:p w14:paraId="3C27F59E" w14:textId="341630DF" w:rsidR="00E10B77" w:rsidRPr="00432B10" w:rsidRDefault="00E10B77" w:rsidP="00E10B77">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2046C" id="_x0000_t202" coordsize="21600,21600" o:spt="202" path="m,l,21600r21600,l21600,xe">
                <v:stroke joinstyle="miter"/>
                <v:path gradientshapeok="t" o:connecttype="rect"/>
              </v:shapetype>
              <v:shape id="Text Box 2" o:spid="_x0000_s1026" type="#_x0000_t202" style="position:absolute;left:0;text-align:left;margin-left:118.3pt;margin-top:-57pt;width:169.5pt;height:2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" filled="f" stroked="f">
                <v:textbox>
                  <w:txbxContent>
                    <w:p w14:paraId="3C27F59E" w14:textId="341630DF" w:rsidR="00E10B77" w:rsidRPr="00432B10" w:rsidRDefault="00E10B77" w:rsidP="00E10B77">
                      <w:pPr>
                        <w:jc w:val="center"/>
                        <w:rPr>
                          <w:color w:val="FF0000"/>
                        </w:rPr>
                      </w:pPr>
                    </w:p>
                  </w:txbxContent>
                </v:textbox>
                <w10:wrap anchorx="page"/>
              </v:shape>
            </w:pict>
          </mc:Fallback>
        </mc:AlternateContent>
      </w:r>
      <w:r w:rsidR="00AB2841" w:rsidRPr="00AB2841">
        <w:rPr>
          <w:rFonts w:ascii="Trebuchet MS" w:hAnsi="Trebuchet MS"/>
          <w:b/>
          <w:bCs/>
          <w:noProof/>
          <w:color w:val="000000"/>
          <w:sz w:val="28"/>
          <w:szCs w:val="28"/>
        </w:rPr>
        <w:t>Ballymena</w:t>
      </w:r>
      <w:r w:rsidR="007243FA" w:rsidRPr="009B1002">
        <w:rPr>
          <w:rFonts w:ascii="Trebuchet MS" w:hAnsi="Trebuchet MS"/>
          <w:b/>
          <w:sz w:val="28"/>
          <w:szCs w:val="28"/>
        </w:rPr>
        <w:t xml:space="preserve"> </w:t>
      </w:r>
      <w:r w:rsidR="00A30338" w:rsidRPr="009B1002">
        <w:rPr>
          <w:rFonts w:ascii="Trebuchet MS" w:hAnsi="Trebuchet MS"/>
          <w:b/>
          <w:sz w:val="28"/>
          <w:szCs w:val="28"/>
        </w:rPr>
        <w:t>Food bank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B798397" w14:textId="77777777" w:rsidR="00E10B77" w:rsidRPr="00E10B77" w:rsidRDefault="00E10B77" w:rsidP="00E10B77">
      <w:pPr>
        <w:spacing w:after="0" w:line="23" w:lineRule="atLeast"/>
        <w:rPr>
          <w:rFonts w:ascii="Trebuchet MS" w:hAnsi="Trebuchet MS"/>
          <w:color w:val="FF0000"/>
        </w:rPr>
      </w:pPr>
    </w:p>
    <w:p w14:paraId="1FB9FCF1" w14:textId="77B8611B" w:rsidR="009B1002" w:rsidRDefault="00AB2841" w:rsidP="00E10B77">
      <w:pPr>
        <w:spacing w:after="0" w:line="23" w:lineRule="atLeast"/>
        <w:rPr>
          <w:rFonts w:ascii="Trebuchet MS" w:hAnsi="Trebuchet MS"/>
        </w:rPr>
      </w:pPr>
      <w:r w:rsidRPr="00AB2841">
        <w:rPr>
          <w:rFonts w:ascii="Trebuchet MS" w:hAnsi="Trebuchet MS"/>
        </w:rPr>
        <w:t>Ballymena</w:t>
      </w:r>
      <w:r w:rsidR="00765C77" w:rsidRPr="00E10B77">
        <w:rPr>
          <w:rFonts w:ascii="Trebuchet MS" w:hAnsi="Trebuchet MS"/>
        </w:rPr>
        <w:t xml:space="preserve">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t>
      </w:r>
      <w:proofErr w:type="gramStart"/>
      <w:r w:rsidRPr="00E10B77">
        <w:rPr>
          <w:rFonts w:ascii="Trebuchet MS" w:hAnsi="Trebuchet MS"/>
        </w:rPr>
        <w:t>with in</w:t>
      </w:r>
      <w:proofErr w:type="gramEnd"/>
      <w:r w:rsidRPr="00E10B77">
        <w:rPr>
          <w:rFonts w:ascii="Trebuchet MS" w:hAnsi="Trebuchet MS"/>
        </w:rPr>
        <w:t xml:space="preserve">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78B3DE0D"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AB2841" w:rsidRPr="00AB2841">
        <w:rPr>
          <w:rFonts w:ascii="Trebuchet MS" w:hAnsi="Trebuchet MS"/>
        </w:rPr>
        <w:t>Ballymena</w:t>
      </w:r>
      <w:r w:rsidRPr="00E10B77">
        <w:rPr>
          <w:rFonts w:ascii="Trebuchet MS" w:hAnsi="Trebuchet MS"/>
        </w:rPr>
        <w:t xml:space="preserv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7A23C6DD"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AA737B" w:rsidRPr="00AA737B">
        <w:rPr>
          <w:rFonts w:ascii="Trebuchet MS" w:hAnsi="Trebuchet MS"/>
        </w:rPr>
        <w:t>028 2542 2543</w:t>
      </w:r>
    </w:p>
    <w:p w14:paraId="78486CDB" w14:textId="22CCC21B" w:rsidR="00B57D6D" w:rsidRPr="00AA737B"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10" w:history="1">
        <w:r w:rsidR="00AA737B" w:rsidRPr="001A333B">
          <w:rPr>
            <w:rStyle w:val="Hyperlink"/>
          </w:rPr>
          <w:t>info@ballymena.foodbank.org.uk</w:t>
        </w:r>
      </w:hyperlink>
    </w:p>
    <w:p w14:paraId="0D84F8C9" w14:textId="77777777" w:rsidR="00B57D6D" w:rsidRPr="00AA737B" w:rsidRDefault="00B57D6D" w:rsidP="00AA737B">
      <w:pPr>
        <w:numPr>
          <w:ilvl w:val="0"/>
          <w:numId w:val="1"/>
        </w:numPr>
        <w:spacing w:after="0" w:line="23" w:lineRule="atLeast"/>
        <w:ind w:left="426" w:hanging="426"/>
        <w:rPr>
          <w:rFonts w:ascii="Trebuchet MS" w:hAnsi="Trebuchet MS"/>
        </w:rPr>
      </w:pPr>
      <w:r w:rsidRPr="00AA737B">
        <w:rPr>
          <w:rFonts w:ascii="Trebuchet MS" w:hAnsi="Trebuchet MS"/>
        </w:rPr>
        <w:t>Write to the following address:</w:t>
      </w:r>
    </w:p>
    <w:p w14:paraId="4148F356" w14:textId="66D2A6DC" w:rsidR="00B57D6D" w:rsidRPr="00AA737B" w:rsidRDefault="00AA737B" w:rsidP="00E10B77">
      <w:pPr>
        <w:spacing w:after="0" w:line="23" w:lineRule="atLeast"/>
        <w:ind w:left="425"/>
        <w:rPr>
          <w:rFonts w:ascii="Trebuchet MS" w:hAnsi="Trebuchet MS"/>
        </w:rPr>
      </w:pPr>
      <w:r w:rsidRPr="00AA737B">
        <w:rPr>
          <w:rFonts w:ascii="Trebuchet MS" w:hAnsi="Trebuchet MS"/>
        </w:rPr>
        <w:t>Ballymena Foodbank</w:t>
      </w:r>
    </w:p>
    <w:p w14:paraId="440E65B7" w14:textId="77777777" w:rsidR="00AA737B" w:rsidRPr="00AA737B" w:rsidRDefault="00AA737B" w:rsidP="00AA737B">
      <w:pPr>
        <w:spacing w:after="0" w:line="23" w:lineRule="atLeast"/>
        <w:ind w:left="425"/>
        <w:rPr>
          <w:rFonts w:ascii="Trebuchet MS" w:hAnsi="Trebuchet MS"/>
        </w:rPr>
      </w:pPr>
      <w:r w:rsidRPr="00AA737B">
        <w:rPr>
          <w:rFonts w:ascii="Trebuchet MS" w:hAnsi="Trebuchet MS"/>
        </w:rPr>
        <w:t>Green Pastures Church</w:t>
      </w:r>
    </w:p>
    <w:p w14:paraId="7760FF39" w14:textId="77777777" w:rsidR="00AA737B" w:rsidRPr="00AA737B" w:rsidRDefault="00AA737B" w:rsidP="00AA737B">
      <w:pPr>
        <w:spacing w:after="0" w:line="23" w:lineRule="atLeast"/>
        <w:ind w:left="425"/>
        <w:rPr>
          <w:rFonts w:ascii="Trebuchet MS" w:hAnsi="Trebuchet MS"/>
        </w:rPr>
      </w:pPr>
      <w:r w:rsidRPr="00AA737B">
        <w:rPr>
          <w:rFonts w:ascii="Trebuchet MS" w:hAnsi="Trebuchet MS"/>
        </w:rPr>
        <w:t>1 Faith Avenue</w:t>
      </w:r>
    </w:p>
    <w:p w14:paraId="5F2C18DA" w14:textId="77777777" w:rsidR="00AA737B" w:rsidRPr="00AA737B" w:rsidRDefault="00AA737B" w:rsidP="00AA737B">
      <w:pPr>
        <w:spacing w:after="0" w:line="23" w:lineRule="atLeast"/>
        <w:ind w:left="425"/>
        <w:rPr>
          <w:rFonts w:ascii="Trebuchet MS" w:hAnsi="Trebuchet MS"/>
        </w:rPr>
      </w:pPr>
      <w:r w:rsidRPr="00AA737B">
        <w:rPr>
          <w:rFonts w:ascii="Trebuchet MS" w:hAnsi="Trebuchet MS"/>
        </w:rPr>
        <w:t>The Gateway</w:t>
      </w:r>
    </w:p>
    <w:p w14:paraId="39C259CF" w14:textId="77777777" w:rsidR="00AA737B" w:rsidRPr="00AA737B" w:rsidRDefault="00AA737B" w:rsidP="00AA737B">
      <w:pPr>
        <w:spacing w:after="0" w:line="23" w:lineRule="atLeast"/>
        <w:ind w:left="425"/>
        <w:rPr>
          <w:rFonts w:ascii="Trebuchet MS" w:hAnsi="Trebuchet MS"/>
        </w:rPr>
      </w:pPr>
      <w:r w:rsidRPr="00AA737B">
        <w:rPr>
          <w:rFonts w:ascii="Trebuchet MS" w:hAnsi="Trebuchet MS"/>
        </w:rPr>
        <w:t>Ballymena</w:t>
      </w:r>
    </w:p>
    <w:p w14:paraId="6FFC2247" w14:textId="77777777" w:rsidR="00AA737B" w:rsidRPr="00AA737B" w:rsidRDefault="00AA737B" w:rsidP="00AA737B">
      <w:pPr>
        <w:spacing w:after="0" w:line="23" w:lineRule="atLeast"/>
        <w:ind w:left="425"/>
        <w:rPr>
          <w:rFonts w:ascii="Trebuchet MS" w:hAnsi="Trebuchet MS"/>
        </w:rPr>
      </w:pPr>
      <w:r w:rsidRPr="00AA737B">
        <w:rPr>
          <w:rFonts w:ascii="Trebuchet MS" w:hAnsi="Trebuchet MS"/>
        </w:rPr>
        <w:t>Co. Antrim</w:t>
      </w:r>
    </w:p>
    <w:p w14:paraId="26AC0C8D" w14:textId="638AC2B6" w:rsidR="00B57D6D" w:rsidRPr="00E10B77" w:rsidRDefault="00AA737B" w:rsidP="00AA737B">
      <w:pPr>
        <w:spacing w:after="0" w:line="23" w:lineRule="atLeast"/>
        <w:ind w:left="425"/>
        <w:rPr>
          <w:rFonts w:ascii="Trebuchet MS" w:hAnsi="Trebuchet MS"/>
        </w:rPr>
      </w:pPr>
      <w:r w:rsidRPr="00AA737B">
        <w:rPr>
          <w:rFonts w:ascii="Trebuchet MS" w:hAnsi="Trebuchet MS"/>
        </w:rPr>
        <w:t>BT42 3FF</w:t>
      </w: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lastRenderedPageBreak/>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proofErr w:type="gramStart"/>
      <w:r w:rsidRPr="00F353E9">
        <w:rPr>
          <w:rFonts w:ascii="Trebuchet MS" w:hAnsi="Trebuchet MS"/>
        </w:rPr>
        <w:t>twenty eight</w:t>
      </w:r>
      <w:proofErr w:type="gramEnd"/>
      <w:r w:rsidRPr="00F353E9">
        <w:rPr>
          <w:rFonts w:ascii="Trebuchet MS" w:hAnsi="Trebuchet MS"/>
        </w:rPr>
        <w:t xml:space="preserve"> days from receipt of the complaint*.</w:t>
      </w:r>
    </w:p>
    <w:p w14:paraId="2F6CD251" w14:textId="74D5449E"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w:t>
      </w:r>
      <w:proofErr w:type="gramStart"/>
      <w:r w:rsidRPr="00F6565C">
        <w:rPr>
          <w:rFonts w:ascii="Trebuchet MS" w:hAnsi="Trebuchet MS"/>
          <w:sz w:val="22"/>
          <w:szCs w:val="22"/>
        </w:rPr>
        <w:t>investigation</w:t>
      </w:r>
      <w:proofErr w:type="gramEnd"/>
      <w:r w:rsidRPr="00F6565C">
        <w:rPr>
          <w:rFonts w:ascii="Trebuchet MS" w:hAnsi="Trebuchet MS"/>
          <w:sz w:val="22"/>
          <w:szCs w:val="22"/>
        </w:rPr>
        <w:t xml:space="preserve">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7C0BF3" w:rsidRPr="007C0BF3">
        <w:rPr>
          <w:rFonts w:ascii="Trebuchet MS" w:hAnsi="Trebuchet MS"/>
          <w:color w:val="auto"/>
          <w:sz w:val="22"/>
          <w:szCs w:val="22"/>
        </w:rPr>
        <w:t>Connect Ministries Chair of Management Committee</w:t>
      </w:r>
      <w:r w:rsidR="002865BA" w:rsidRPr="007C0BF3">
        <w:rPr>
          <w:rFonts w:ascii="Trebuchet MS" w:hAnsi="Trebuchet MS"/>
          <w:color w:val="auto"/>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w:t>
      </w:r>
      <w:proofErr w:type="gramStart"/>
      <w:r>
        <w:rPr>
          <w:rFonts w:ascii="Trebuchet MS" w:hAnsi="Trebuchet MS"/>
          <w:sz w:val="22"/>
          <w:szCs w:val="22"/>
        </w:rPr>
        <w:t>reinvestigated</w:t>
      </w:r>
      <w:proofErr w:type="gramEnd"/>
      <w:r>
        <w:rPr>
          <w:rFonts w:ascii="Trebuchet MS" w:hAnsi="Trebuchet MS"/>
          <w:sz w:val="22"/>
          <w:szCs w:val="22"/>
        </w:rPr>
        <w:t xml:space="preserve">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1B75DF83"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 xml:space="preserve">Wherever possible, </w:t>
      </w:r>
      <w:r w:rsidR="007C0BF3" w:rsidRPr="007C0BF3">
        <w:rPr>
          <w:rFonts w:ascii="Trebuchet MS" w:hAnsi="Trebuchet MS"/>
          <w:color w:val="auto"/>
          <w:sz w:val="22"/>
          <w:szCs w:val="22"/>
        </w:rPr>
        <w:t>Ballymena</w:t>
      </w:r>
      <w:r w:rsidRPr="00717561">
        <w:rPr>
          <w:rFonts w:ascii="Trebuchet MS" w:hAnsi="Trebuchet MS"/>
          <w:sz w:val="22"/>
          <w:szCs w:val="22"/>
        </w:rPr>
        <w:t xml:space="preserve"> </w:t>
      </w:r>
      <w:r w:rsidR="00A30338" w:rsidRPr="00717561">
        <w:rPr>
          <w:rFonts w:ascii="Trebuchet MS" w:hAnsi="Trebuchet MS"/>
          <w:sz w:val="22"/>
          <w:szCs w:val="22"/>
        </w:rPr>
        <w:t>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72CE5603"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1C439F16" w:rsidR="001A280A" w:rsidRDefault="0016473B"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 xml:space="preserve">Ballymena Foodbank </w:t>
      </w:r>
      <w:r w:rsidR="001A280A" w:rsidRPr="001A280A">
        <w:rPr>
          <w:rFonts w:ascii="Trebuchet MS" w:hAnsi="Trebuchet MS"/>
          <w:color w:val="000000"/>
          <w:shd w:val="clear" w:color="auto" w:fill="FFFFFF"/>
        </w:rPr>
        <w:t>is registered as a data controller with the UK Information Commissioner’s Office under registration number</w:t>
      </w:r>
      <w:r>
        <w:rPr>
          <w:rFonts w:ascii="Trebuchet MS" w:hAnsi="Trebuchet MS"/>
          <w:color w:val="000000"/>
          <w:shd w:val="clear" w:color="auto" w:fill="FFFFFF"/>
        </w:rPr>
        <w:t xml:space="preserve"> ZA927399.</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4A16AA43" w:rsidR="001A280A" w:rsidRPr="001A280A" w:rsidRDefault="001A280A" w:rsidP="001A280A">
      <w:pPr>
        <w:shd w:val="clear" w:color="auto" w:fill="FFFFFF"/>
        <w:rPr>
          <w:rFonts w:ascii="Trebuchet MS" w:eastAsia="Times New Roman" w:hAnsi="Trebuchet MS"/>
          <w:color w:val="000000"/>
          <w:shd w:val="clear" w:color="auto" w:fill="FFFFFF"/>
        </w:rPr>
      </w:pPr>
      <w:r w:rsidRPr="007C0BF3">
        <w:rPr>
          <w:rFonts w:ascii="Trebuchet MS" w:eastAsia="Times New Roman" w:hAnsi="Trebuchet MS"/>
          <w:color w:val="000000"/>
          <w:shd w:val="clear" w:color="auto" w:fill="FFFFFF"/>
        </w:rPr>
        <w:t xml:space="preserve">We keep this information for </w:t>
      </w:r>
      <w:r w:rsidR="007C0BF3">
        <w:rPr>
          <w:rFonts w:ascii="Trebuchet MS" w:eastAsia="Times New Roman" w:hAnsi="Trebuchet MS"/>
          <w:color w:val="000000"/>
          <w:shd w:val="clear" w:color="auto" w:fill="FFFFFF"/>
        </w:rPr>
        <w:t xml:space="preserve">12 months </w:t>
      </w:r>
      <w:r w:rsidRPr="007C0BF3">
        <w:rPr>
          <w:rFonts w:ascii="Trebuchet MS" w:eastAsia="Times New Roman" w:hAnsi="Trebuchet MS"/>
          <w:color w:val="000000"/>
          <w:shd w:val="clear" w:color="auto" w:fill="FFFFFF"/>
        </w:rPr>
        <w:t>after your complaint has been closed, unless we have a requirement to keep it longer, in which case we will inform you of this. After this time the data will be aggregated and anonymised.</w:t>
      </w:r>
      <w:r w:rsidRPr="001A280A">
        <w:rPr>
          <w:rFonts w:ascii="Trebuchet MS" w:eastAsia="Times New Roman" w:hAnsi="Trebuchet MS"/>
          <w:color w:val="000000"/>
          <w:shd w:val="clear" w:color="auto" w:fill="FFFFFF"/>
        </w:rPr>
        <w:t xml:space="preserve">  </w:t>
      </w:r>
    </w:p>
    <w:p w14:paraId="7AD66C8D" w14:textId="49380BD2" w:rsidR="001A280A" w:rsidRDefault="001A280A" w:rsidP="001A280A">
      <w:pPr>
        <w:pStyle w:val="NormalWeb"/>
        <w:shd w:val="clear" w:color="auto" w:fill="FFFFFF"/>
      </w:pPr>
      <w:r w:rsidRPr="001A280A">
        <w:rPr>
          <w:rFonts w:ascii="Trebuchet MS" w:hAnsi="Trebuchet MS"/>
          <w:shd w:val="clear" w:color="auto" w:fill="FFFFFF"/>
        </w:rPr>
        <w:t>For further information about how we use your personal information see our Privacy Policy – available at </w:t>
      </w:r>
      <w:hyperlink r:id="rId11" w:history="1">
        <w:r w:rsidR="007C0BF3" w:rsidRPr="001A333B">
          <w:rPr>
            <w:rStyle w:val="Hyperlink"/>
          </w:rPr>
          <w:t>https://ballymena.foodbank.org.uk/privacy-cookies-policy/</w:t>
        </w:r>
      </w:hyperlink>
    </w:p>
    <w:p w14:paraId="2913D65E" w14:textId="77777777" w:rsidR="007243FA" w:rsidRPr="00BA0A19" w:rsidRDefault="007243FA" w:rsidP="007243FA">
      <w:pPr>
        <w:spacing w:before="120" w:after="0"/>
        <w:rPr>
          <w:rFonts w:ascii="Trebuchet MS" w:hAnsi="Trebuchet MS"/>
        </w:rPr>
      </w:pPr>
    </w:p>
    <w:sectPr w:rsidR="007243FA" w:rsidRPr="00BA0A1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DE02" w14:textId="77777777" w:rsidR="00E417D7" w:rsidRDefault="00E417D7" w:rsidP="00AA737B">
      <w:pPr>
        <w:spacing w:after="0" w:line="240" w:lineRule="auto"/>
      </w:pPr>
      <w:r>
        <w:separator/>
      </w:r>
    </w:p>
  </w:endnote>
  <w:endnote w:type="continuationSeparator" w:id="0">
    <w:p w14:paraId="4C1F7BBF" w14:textId="77777777" w:rsidR="00E417D7" w:rsidRDefault="00E417D7" w:rsidP="00AA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A583" w14:textId="77777777" w:rsidR="00E417D7" w:rsidRDefault="00E417D7" w:rsidP="00AA737B">
      <w:pPr>
        <w:spacing w:after="0" w:line="240" w:lineRule="auto"/>
      </w:pPr>
      <w:r>
        <w:separator/>
      </w:r>
    </w:p>
  </w:footnote>
  <w:footnote w:type="continuationSeparator" w:id="0">
    <w:p w14:paraId="18DCE6EB" w14:textId="77777777" w:rsidR="00E417D7" w:rsidRDefault="00E417D7" w:rsidP="00AA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8AC9" w14:textId="17513369" w:rsidR="00AA737B" w:rsidRDefault="00AA737B" w:rsidP="00AA737B">
    <w:pPr>
      <w:pStyle w:val="Header"/>
      <w:ind w:left="3407" w:firstLine="4513"/>
    </w:pPr>
    <w:r>
      <w:rPr>
        <w:noProof/>
      </w:rPr>
      <w:drawing>
        <wp:inline distT="0" distB="0" distL="0" distR="0" wp14:anchorId="0619AF8E" wp14:editId="227096E8">
          <wp:extent cx="1270000" cy="745537"/>
          <wp:effectExtent l="0" t="0" r="6350" b="0"/>
          <wp:docPr id="1" name="Picture 1" descr="Ballymena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ymena Foodban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969" cy="754325"/>
                  </a:xfrm>
                  <a:prstGeom prst="rect">
                    <a:avLst/>
                  </a:prstGeom>
                  <a:noFill/>
                  <a:ln>
                    <a:noFill/>
                  </a:ln>
                </pic:spPr>
              </pic:pic>
            </a:graphicData>
          </a:graphic>
        </wp:inline>
      </w:drawing>
    </w:r>
  </w:p>
  <w:p w14:paraId="37A3EA22" w14:textId="77777777" w:rsidR="00AA737B" w:rsidRDefault="00AA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796713">
    <w:abstractNumId w:val="1"/>
  </w:num>
  <w:num w:numId="2" w16cid:durableId="57528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6473B"/>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D6B4E"/>
    <w:rsid w:val="006B4E1E"/>
    <w:rsid w:val="00717561"/>
    <w:rsid w:val="007243FA"/>
    <w:rsid w:val="00765C77"/>
    <w:rsid w:val="007B6E60"/>
    <w:rsid w:val="007C0BF3"/>
    <w:rsid w:val="00853AC9"/>
    <w:rsid w:val="00885831"/>
    <w:rsid w:val="008C7EDB"/>
    <w:rsid w:val="0090106F"/>
    <w:rsid w:val="009020FC"/>
    <w:rsid w:val="00915BD7"/>
    <w:rsid w:val="00937227"/>
    <w:rsid w:val="009B1002"/>
    <w:rsid w:val="009E435D"/>
    <w:rsid w:val="00A30338"/>
    <w:rsid w:val="00A62764"/>
    <w:rsid w:val="00AA737B"/>
    <w:rsid w:val="00AB2841"/>
    <w:rsid w:val="00B57D6D"/>
    <w:rsid w:val="00BA0A19"/>
    <w:rsid w:val="00D16DD2"/>
    <w:rsid w:val="00DB2D5E"/>
    <w:rsid w:val="00E10B77"/>
    <w:rsid w:val="00E417D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7C0BF3"/>
    <w:rPr>
      <w:color w:val="605E5C"/>
      <w:shd w:val="clear" w:color="auto" w:fill="E1DFDD"/>
    </w:rPr>
  </w:style>
  <w:style w:type="paragraph" w:styleId="Header">
    <w:name w:val="header"/>
    <w:basedOn w:val="Normal"/>
    <w:link w:val="HeaderChar"/>
    <w:uiPriority w:val="99"/>
    <w:unhideWhenUsed/>
    <w:rsid w:val="00AA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37B"/>
    <w:rPr>
      <w:sz w:val="22"/>
      <w:szCs w:val="22"/>
      <w:lang w:eastAsia="en-US"/>
    </w:rPr>
  </w:style>
  <w:style w:type="paragraph" w:styleId="Footer">
    <w:name w:val="footer"/>
    <w:basedOn w:val="Normal"/>
    <w:link w:val="FooterChar"/>
    <w:uiPriority w:val="99"/>
    <w:unhideWhenUsed/>
    <w:rsid w:val="00AA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37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llymena.foodbank.org.uk/privacy-cookies-policy/" TargetMode="External"/><Relationship Id="rId5" Type="http://schemas.openxmlformats.org/officeDocument/2006/relationships/styles" Target="styles.xml"/><Relationship Id="rId10" Type="http://schemas.openxmlformats.org/officeDocument/2006/relationships/hyperlink" Target="mailto:info@ballymena.foodban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Julianne Broten Noble</cp:lastModifiedBy>
  <cp:revision>3</cp:revision>
  <dcterms:created xsi:type="dcterms:W3CDTF">2022-11-22T14:21:00Z</dcterms:created>
  <dcterms:modified xsi:type="dcterms:W3CDTF">2022-11-22T14:24:00Z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